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6176E" w14:textId="77777777" w:rsidR="003B53B4" w:rsidRPr="00872056" w:rsidRDefault="003B53B4" w:rsidP="003B53B4">
      <w:pPr>
        <w:rPr>
          <w:rFonts w:ascii="Proxima Nova Rg" w:hAnsi="Proxima Nova Rg"/>
          <w:sz w:val="36"/>
          <w:szCs w:val="36"/>
          <w:u w:val="single"/>
        </w:rPr>
      </w:pPr>
      <w:r w:rsidRPr="00872056">
        <w:rPr>
          <w:rFonts w:ascii="Proxima Nova Alt Lt" w:eastAsia="Times New Roman" w:hAnsi="Proxima Nova Alt Lt"/>
          <w:b/>
          <w:noProof/>
          <w:sz w:val="36"/>
          <w:szCs w:val="36"/>
        </w:rPr>
        <mc:AlternateContent>
          <mc:Choice Requires="wps">
            <w:drawing>
              <wp:anchor distT="228600" distB="228600" distL="228600" distR="228600" simplePos="0" relativeHeight="251659264" behindDoc="1" locked="0" layoutInCell="1" allowOverlap="1" wp14:anchorId="71FEB79A" wp14:editId="2D3A1A4F">
                <wp:simplePos x="0" y="0"/>
                <wp:positionH relativeFrom="margin">
                  <wp:posOffset>5549265</wp:posOffset>
                </wp:positionH>
                <wp:positionV relativeFrom="margin">
                  <wp:posOffset>-360680</wp:posOffset>
                </wp:positionV>
                <wp:extent cx="1252855" cy="558800"/>
                <wp:effectExtent l="0" t="0" r="23495" b="12700"/>
                <wp:wrapNone/>
                <wp:docPr id="338" name="Text Box 338"/>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820093F" w14:textId="77777777" w:rsidR="003B53B4" w:rsidRDefault="003B53B4" w:rsidP="003B53B4">
                            <w:pPr>
                              <w:spacing w:after="0" w:line="276" w:lineRule="auto"/>
                              <w:jc w:val="center"/>
                              <w:rPr>
                                <w:rFonts w:ascii="Proxima Nova Rg" w:hAnsi="Proxima Nova Rg"/>
                                <w:color w:val="FFFFFF" w:themeColor="background1"/>
                                <w:sz w:val="28"/>
                                <w:szCs w:val="28"/>
                              </w:rPr>
                            </w:pPr>
                            <w:r w:rsidRPr="007A2D5C">
                              <w:rPr>
                                <w:rFonts w:ascii="Proxima Nova Rg" w:hAnsi="Proxima Nova Rg"/>
                                <w:color w:val="FFFFFF" w:themeColor="background1"/>
                                <w:sz w:val="28"/>
                                <w:szCs w:val="28"/>
                              </w:rPr>
                              <w:t>STUDENT</w:t>
                            </w:r>
                          </w:p>
                          <w:p w14:paraId="500F71E7" w14:textId="77777777" w:rsidR="003B53B4" w:rsidRPr="007A2D5C" w:rsidRDefault="003B53B4" w:rsidP="003B53B4">
                            <w:pPr>
                              <w:spacing w:after="0" w:line="276" w:lineRule="auto"/>
                              <w:jc w:val="center"/>
                              <w:rPr>
                                <w:rFonts w:ascii="Proxima Nova Rg" w:hAnsi="Proxima Nova Rg"/>
                                <w:color w:val="FFFFFF" w:themeColor="background1"/>
                                <w:sz w:val="28"/>
                                <w:szCs w:val="28"/>
                              </w:rPr>
                            </w:pPr>
                            <w:r w:rsidRPr="007A2D5C">
                              <w:rPr>
                                <w:rFonts w:ascii="Proxima Nova Rg" w:hAnsi="Proxima Nova Rg"/>
                                <w:color w:val="FFFFFF" w:themeColor="background1"/>
                                <w:sz w:val="28"/>
                                <w:szCs w:val="28"/>
                              </w:rPr>
                              <w:t>HANDOUT</w:t>
                            </w:r>
                          </w:p>
                          <w:p w14:paraId="7B9197B6" w14:textId="77777777" w:rsidR="003B53B4" w:rsidRDefault="003B53B4" w:rsidP="003B53B4">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EB79A" id="_x0000_t202" coordsize="21600,21600" o:spt="202" path="m,l,21600r21600,l21600,xe">
                <v:stroke joinstyle="miter"/>
                <v:path gradientshapeok="t" o:connecttype="rect"/>
              </v:shapetype>
              <v:shape id="Text Box 338" o:spid="_x0000_s1026" type="#_x0000_t202" style="position:absolute;margin-left:436.95pt;margin-top:-28.4pt;width:98.65pt;height:44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yoFAMAACYHAAAOAAAAZHJzL2Uyb0RvYy54bWysVU1PGzEQvVfqf7B8L/lqIIrYoDSIqhIt&#10;CKg4O15vYtVru7aTbPrr+2zvJkA5INQcNrPj5/l8M3t+0dSKbIXz0uiCDk76lAjNTSn1qqA/H64+&#10;TSjxgemSKaNFQffC04vZxw/nOzsVQ7M2qhSOwIj2050t6DoEO+31PF+LmvkTY4XGYWVczQJe3apX&#10;OraD9Vr1hv3+aW9nXGmd4cJ7aC/zIZ0l+1UleLipKi8CUQVFbCE9XXou47M3O2fTlWN2LXkbBntH&#10;FDWTGk4Ppi5ZYGTj5D+masmd8aYKJ9zUPVNVkouUA7IZ9F9kc79mVqRcUBxvD2Xy/88s/7G9dUSW&#10;BR2N0CrNajTpQTSBfDENiTpUaGf9FMB7C2hocIBOd3oPZUy8qVwd/5ESwTlqvT/UN5rj8dJwPJyM&#10;x5RwnI3Hk0k/NaB3vG2dD1+FqUkUCurQv1RWtr32AZEA2kHaapdXUilSKQnyaFCMEmfCowzrVLwY&#10;aAJ63M8CsQb16ye1d6vlQjmyZZEe/cUCAUWUX7NSZO2oj1+miWfhuymzejAYt3qE1JpJ4a38UzcR&#10;9GZXp2eAv9vVILp6s68Wnej/5ryQ6qorpJKasDjk6LTnTAlQKJGCTYNU4g6dy/3CcKUexbIoTXZg&#10;2uBsnMtslDycpZEXh26EJlmL1T2i8KZ0NCTSaLeciPTMNExS2CuRnd2JCtRObIyKFx4Y50KHzovS&#10;QEdUBT4dLqJMoxxqXEjH6FQYxkYhnhZ+DOpwt+3F84vPneY0OsdGh8PlWmrjXvNc/uoirjIeUTxJ&#10;O4qhWTYILopLU+4xtBiJ3CjLryQm65r5cMscNh26h+0dbvColEFzTCtRsjbuz2v6iMcCwiklO2zO&#10;gvrfG+YweeqbTqNFQhI+j8+GsO867bIT9KZeGEzcANSxPIkRF1QnVs7Uj1js8+gJR0xz+Cto6MRF&#10;yDscHwYu5vMEwkK1LFzre8u7sY+74qF5ZM62CyVgFf0w3V5l0xd7JWNjL7WZb4KpZCLxsZJtsbGM&#10;87DnD0fc9k/fE+r4eZv9BQAA//8DAFBLAwQUAAYACAAAACEAchdjC+EAAAALAQAADwAAAGRycy9k&#10;b3ducmV2LnhtbEyPwUrDQBCG74LvsIzgRdpNG0xqzKSIULx4aRWkt012TUJ3Z2N228a3d3qyp2GY&#10;j3++v1xPzoqTGUPvCWExT0AYarzuqUX4/NjMViBCVKSV9WQQfk2AdXV7U6pC+zNtzWkXW8EhFAqF&#10;0MU4FFKGpjNOhbkfDPHt249ORV7HVupRnTncWblMkkw61RN/6NRgXjvTHHZHh/Amff31vkmb/cN2&#10;nwWb5Yf+J0e8v5tenkFEM8V/GC76rA4VO9X+SDoIi7DK0ydGEWaPGXe4EEm+WIKoEVKesirldYfq&#10;DwAA//8DAFBLAQItABQABgAIAAAAIQC2gziS/gAAAOEBAAATAAAAAAAAAAAAAAAAAAAAAABbQ29u&#10;dGVudF9UeXBlc10ueG1sUEsBAi0AFAAGAAgAAAAhADj9If/WAAAAlAEAAAsAAAAAAAAAAAAAAAAA&#10;LwEAAF9yZWxzLy5yZWxzUEsBAi0AFAAGAAgAAAAhAPGuTKgUAwAAJgcAAA4AAAAAAAAAAAAAAAAA&#10;LgIAAGRycy9lMm9Eb2MueG1sUEsBAi0AFAAGAAgAAAAhAHIXYwvhAAAACwEAAA8AAAAAAAAAAAAA&#10;AAAAbgUAAGRycy9kb3ducmV2LnhtbFBLBQYAAAAABAAEAPMAAAB8BgAAAAA=&#10;" fillcolor="#007f00" strokecolor="black [3213]" strokeweight=".25pt">
                <v:fill color2="#00db00" rotate="t" angle="90" colors="0 #007f00;.5 #00b800;1 #00db00" focus="100%" type="gradient"/>
                <v:textbox inset="0,,0,0">
                  <w:txbxContent>
                    <w:p w14:paraId="0820093F" w14:textId="77777777" w:rsidR="003B53B4" w:rsidRDefault="003B53B4" w:rsidP="003B53B4">
                      <w:pPr>
                        <w:spacing w:after="0" w:line="276" w:lineRule="auto"/>
                        <w:jc w:val="center"/>
                        <w:rPr>
                          <w:rFonts w:ascii="Proxima Nova Rg" w:hAnsi="Proxima Nova Rg"/>
                          <w:color w:val="FFFFFF" w:themeColor="background1"/>
                          <w:sz w:val="28"/>
                          <w:szCs w:val="28"/>
                        </w:rPr>
                      </w:pPr>
                      <w:r w:rsidRPr="007A2D5C">
                        <w:rPr>
                          <w:rFonts w:ascii="Proxima Nova Rg" w:hAnsi="Proxima Nova Rg"/>
                          <w:color w:val="FFFFFF" w:themeColor="background1"/>
                          <w:sz w:val="28"/>
                          <w:szCs w:val="28"/>
                        </w:rPr>
                        <w:t>STUDENT</w:t>
                      </w:r>
                    </w:p>
                    <w:p w14:paraId="500F71E7" w14:textId="77777777" w:rsidR="003B53B4" w:rsidRPr="007A2D5C" w:rsidRDefault="003B53B4" w:rsidP="003B53B4">
                      <w:pPr>
                        <w:spacing w:after="0" w:line="276" w:lineRule="auto"/>
                        <w:jc w:val="center"/>
                        <w:rPr>
                          <w:rFonts w:ascii="Proxima Nova Rg" w:hAnsi="Proxima Nova Rg"/>
                          <w:color w:val="FFFFFF" w:themeColor="background1"/>
                          <w:sz w:val="28"/>
                          <w:szCs w:val="28"/>
                        </w:rPr>
                      </w:pPr>
                      <w:r w:rsidRPr="007A2D5C">
                        <w:rPr>
                          <w:rFonts w:ascii="Proxima Nova Rg" w:hAnsi="Proxima Nova Rg"/>
                          <w:color w:val="FFFFFF" w:themeColor="background1"/>
                          <w:sz w:val="28"/>
                          <w:szCs w:val="28"/>
                        </w:rPr>
                        <w:t>HANDOUT</w:t>
                      </w:r>
                    </w:p>
                    <w:p w14:paraId="7B9197B6" w14:textId="77777777" w:rsidR="003B53B4" w:rsidRDefault="003B53B4" w:rsidP="003B53B4">
                      <w:pPr>
                        <w:pStyle w:val="NoSpacing"/>
                        <w:jc w:val="right"/>
                        <w:rPr>
                          <w:color w:val="44546A" w:themeColor="text2"/>
                          <w:sz w:val="18"/>
                          <w:szCs w:val="18"/>
                        </w:rPr>
                      </w:pPr>
                    </w:p>
                  </w:txbxContent>
                </v:textbox>
                <w10:wrap anchorx="margin" anchory="margin"/>
              </v:shape>
            </w:pict>
          </mc:Fallback>
        </mc:AlternateContent>
      </w:r>
      <w:r w:rsidRPr="00872056">
        <w:rPr>
          <w:rFonts w:ascii="Proxima Nova Rg" w:hAnsi="Proxima Nova Rg"/>
          <w:sz w:val="36"/>
          <w:szCs w:val="36"/>
        </w:rPr>
        <w:t xml:space="preserve">Name </w:t>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r w:rsidRPr="00872056">
        <w:rPr>
          <w:rFonts w:ascii="Proxima Nova Rg" w:hAnsi="Proxima Nova Rg"/>
          <w:sz w:val="36"/>
          <w:szCs w:val="36"/>
          <w:u w:val="single"/>
        </w:rPr>
        <w:tab/>
      </w:r>
    </w:p>
    <w:p w14:paraId="36108690" w14:textId="77777777" w:rsidR="003B53B4" w:rsidRPr="004913DB" w:rsidRDefault="003B53B4" w:rsidP="003B53B4">
      <w:pPr>
        <w:jc w:val="center"/>
        <w:rPr>
          <w:rFonts w:ascii="Proxima Nova Rg" w:hAnsi="Proxima Nova Rg"/>
          <w:sz w:val="32"/>
          <w:szCs w:val="32"/>
        </w:rPr>
      </w:pPr>
      <w:r w:rsidRPr="004913DB">
        <w:rPr>
          <w:rFonts w:ascii="Proxima Nova Rg" w:hAnsi="Proxima Nova Rg"/>
          <w:sz w:val="32"/>
          <w:szCs w:val="32"/>
        </w:rPr>
        <w:t xml:space="preserve">Final Project: Creating an Air Quality Report </w:t>
      </w:r>
    </w:p>
    <w:p w14:paraId="33070154" w14:textId="77777777" w:rsidR="003B53B4" w:rsidRPr="004913DB" w:rsidRDefault="003B53B4" w:rsidP="003B53B4">
      <w:pPr>
        <w:jc w:val="center"/>
        <w:rPr>
          <w:rFonts w:ascii="Proxima Nova Rg" w:hAnsi="Proxima Nova Rg"/>
        </w:rPr>
      </w:pPr>
      <w:r w:rsidRPr="004913DB">
        <w:rPr>
          <w:rFonts w:ascii="Proxima Nova Rg" w:hAnsi="Proxima Nova Rg"/>
        </w:rPr>
        <w:t>Project Guidelines</w:t>
      </w:r>
    </w:p>
    <w:p w14:paraId="33D35DA3"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For this project, you will be creating a weather report based upon what you have learned during this module. You will be working (individually/as a group) to complete this project. Your weather report will be in the form of a (written report/poster/presentation). Your report will require you to do some research on predicted weather and air quality conditions. You will also likely need to use your materials from throughout the module to help you.</w:t>
      </w:r>
    </w:p>
    <w:p w14:paraId="4EBC17C5" w14:textId="77777777" w:rsidR="003B53B4" w:rsidRPr="004913DB" w:rsidRDefault="003B53B4" w:rsidP="003B53B4">
      <w:pPr>
        <w:spacing w:line="276" w:lineRule="auto"/>
        <w:rPr>
          <w:rFonts w:ascii="Proxima Nova Rg" w:hAnsi="Proxima Nova Rg"/>
          <w:color w:val="000000" w:themeColor="text1"/>
          <w:sz w:val="24"/>
          <w:szCs w:val="24"/>
        </w:rPr>
      </w:pPr>
    </w:p>
    <w:p w14:paraId="20E8CD70"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Your weather report must include the following information:</w:t>
      </w:r>
    </w:p>
    <w:p w14:paraId="1E1E189B" w14:textId="77777777" w:rsidR="003B53B4" w:rsidRPr="004913DB" w:rsidRDefault="003B53B4" w:rsidP="003B53B4">
      <w:pPr>
        <w:pStyle w:val="ListParagraph"/>
        <w:numPr>
          <w:ilvl w:val="0"/>
          <w:numId w:val="1"/>
        </w:num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A description of the predicted weather conditions including the temperature, sky condition, wind, and any precipitation, along with brief explanations of what each of these means in your own words</w:t>
      </w:r>
    </w:p>
    <w:p w14:paraId="03A2C0C3" w14:textId="77777777" w:rsidR="003B53B4" w:rsidRPr="004913DB" w:rsidRDefault="003B53B4" w:rsidP="003B53B4">
      <w:pPr>
        <w:pStyle w:val="ListParagraph"/>
        <w:numPr>
          <w:ilvl w:val="0"/>
          <w:numId w:val="1"/>
        </w:num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A prediction for the ozone AQI color for tomorrow, including a recommendation for whether people need to adjust their behavior or not based on the air quality</w:t>
      </w:r>
    </w:p>
    <w:p w14:paraId="15C9B323" w14:textId="77777777" w:rsidR="003B53B4" w:rsidRPr="004913DB" w:rsidRDefault="003B53B4" w:rsidP="003B53B4">
      <w:pPr>
        <w:pStyle w:val="ListParagraph"/>
        <w:numPr>
          <w:ilvl w:val="0"/>
          <w:numId w:val="1"/>
        </w:num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An explanation the process you went through to make your prediction, including specifics about why you made adjustments to the AQI.</w:t>
      </w:r>
    </w:p>
    <w:p w14:paraId="75EA0553" w14:textId="77777777" w:rsidR="003B53B4" w:rsidRPr="004913DB" w:rsidRDefault="003B53B4" w:rsidP="003B53B4">
      <w:pPr>
        <w:pStyle w:val="ListParagraph"/>
        <w:numPr>
          <w:ilvl w:val="0"/>
          <w:numId w:val="1"/>
        </w:num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An explanation of what ground-level ozone is, where it comes from, and why we care about it as a pollutant</w:t>
      </w:r>
      <w:r>
        <w:rPr>
          <w:rFonts w:ascii="Proxima Nova Rg" w:hAnsi="Proxima Nova Rg"/>
          <w:color w:val="000000" w:themeColor="text1"/>
          <w:sz w:val="24"/>
          <w:szCs w:val="24"/>
        </w:rPr>
        <w:t>.</w:t>
      </w:r>
    </w:p>
    <w:p w14:paraId="2DDB4986" w14:textId="77777777" w:rsidR="003B53B4" w:rsidRPr="004913DB" w:rsidRDefault="003B53B4" w:rsidP="003B53B4">
      <w:pPr>
        <w:pStyle w:val="ListParagraph"/>
        <w:numPr>
          <w:ilvl w:val="0"/>
          <w:numId w:val="1"/>
        </w:num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 xml:space="preserve">A comparison of tomorrow’s predicted AQI with the AQI from the same date during some year in the past (you can choose any year you like). Comparison </w:t>
      </w:r>
      <w:r>
        <w:rPr>
          <w:rFonts w:ascii="Proxima Nova Rg" w:hAnsi="Proxima Nova Rg"/>
          <w:color w:val="000000" w:themeColor="text1"/>
          <w:sz w:val="24"/>
          <w:szCs w:val="24"/>
        </w:rPr>
        <w:t xml:space="preserve">must </w:t>
      </w:r>
      <w:r w:rsidRPr="004913DB">
        <w:rPr>
          <w:rFonts w:ascii="Proxima Nova Rg" w:hAnsi="Proxima Nova Rg"/>
          <w:color w:val="000000" w:themeColor="text1"/>
          <w:sz w:val="24"/>
          <w:szCs w:val="24"/>
        </w:rPr>
        <w:t>include a comment on whether the difference is in line with historical trends or not.</w:t>
      </w:r>
    </w:p>
    <w:p w14:paraId="50A063A2" w14:textId="77777777" w:rsidR="003B53B4" w:rsidRPr="004913DB" w:rsidRDefault="003B53B4" w:rsidP="003B53B4">
      <w:pPr>
        <w:spacing w:line="276" w:lineRule="auto"/>
        <w:rPr>
          <w:rFonts w:ascii="Proxima Nova Rg" w:hAnsi="Proxima Nova Rg"/>
          <w:color w:val="000000" w:themeColor="text1"/>
          <w:sz w:val="24"/>
          <w:szCs w:val="24"/>
        </w:rPr>
      </w:pPr>
    </w:p>
    <w:p w14:paraId="341B2268"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Your report does not need to include this information in this order. You can be creative about how your present your information, and you are encouraged to use visuals as a part of your report.</w:t>
      </w:r>
    </w:p>
    <w:p w14:paraId="1003C07B" w14:textId="77777777" w:rsidR="003B53B4" w:rsidRPr="004913DB" w:rsidRDefault="003B53B4" w:rsidP="003B53B4">
      <w:pPr>
        <w:spacing w:line="276" w:lineRule="auto"/>
        <w:rPr>
          <w:rFonts w:ascii="Proxima Nova Rg" w:hAnsi="Proxima Nova Rg"/>
          <w:color w:val="000000" w:themeColor="text1"/>
          <w:sz w:val="24"/>
          <w:szCs w:val="24"/>
        </w:rPr>
      </w:pPr>
    </w:p>
    <w:p w14:paraId="7AFBFA35"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The audience for your report is a person who does not know much about weather or air quality, so make sure to explain any technical terms you use, such as AQI.</w:t>
      </w:r>
    </w:p>
    <w:p w14:paraId="2FBAC70E" w14:textId="77777777" w:rsidR="003B53B4" w:rsidRPr="004913DB" w:rsidRDefault="003B53B4" w:rsidP="003B53B4">
      <w:pPr>
        <w:spacing w:line="276" w:lineRule="auto"/>
        <w:rPr>
          <w:rFonts w:ascii="Proxima Nova Rg" w:hAnsi="Proxima Nova Rg"/>
          <w:color w:val="000000" w:themeColor="text1"/>
          <w:sz w:val="24"/>
          <w:szCs w:val="24"/>
        </w:rPr>
      </w:pPr>
    </w:p>
    <w:p w14:paraId="2B732B0B"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 xml:space="preserve">You have </w:t>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rPr>
        <w:t xml:space="preserve"> days to complete the project.</w:t>
      </w:r>
    </w:p>
    <w:p w14:paraId="7C471F5B" w14:textId="77777777" w:rsidR="003B53B4" w:rsidRPr="004913DB" w:rsidRDefault="003B53B4" w:rsidP="003B53B4">
      <w:pPr>
        <w:spacing w:line="276" w:lineRule="auto"/>
        <w:rPr>
          <w:rFonts w:ascii="Proxima Nova Rg" w:hAnsi="Proxima Nova Rg"/>
          <w:color w:val="000000" w:themeColor="text1"/>
          <w:sz w:val="24"/>
          <w:szCs w:val="24"/>
        </w:rPr>
      </w:pPr>
    </w:p>
    <w:p w14:paraId="4F8AE882" w14:textId="77777777" w:rsidR="003B53B4" w:rsidRPr="004913DB" w:rsidRDefault="003B53B4" w:rsidP="003B53B4">
      <w:pPr>
        <w:spacing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t>Available resources:</w:t>
      </w:r>
    </w:p>
    <w:p w14:paraId="037425F2" w14:textId="77777777" w:rsidR="003B53B4" w:rsidRDefault="003B53B4" w:rsidP="003B53B4">
      <w:pPr>
        <w:spacing w:after="0" w:line="276" w:lineRule="auto"/>
        <w:rPr>
          <w:rFonts w:ascii="Proxima Nova Rg" w:hAnsi="Proxima Nova Rg"/>
          <w:color w:val="000000" w:themeColor="text1"/>
          <w:sz w:val="24"/>
          <w:szCs w:val="24"/>
        </w:rPr>
        <w:sectPr w:rsidR="003B53B4" w:rsidSect="003B53B4">
          <w:headerReference w:type="even" r:id="rId7"/>
          <w:pgSz w:w="12240" w:h="15840"/>
          <w:pgMar w:top="994" w:right="994" w:bottom="1166" w:left="994" w:header="720" w:footer="720" w:gutter="0"/>
          <w:cols w:space="720"/>
          <w:docGrid w:linePitch="360"/>
        </w:sectPr>
      </w:pPr>
    </w:p>
    <w:p w14:paraId="051DBC68" w14:textId="314371DE" w:rsidR="003B53B4" w:rsidRPr="004913DB" w:rsidRDefault="003B53B4" w:rsidP="003B53B4">
      <w:pPr>
        <w:spacing w:after="0" w:line="276" w:lineRule="auto"/>
        <w:rPr>
          <w:rFonts w:ascii="Proxima Nova Rg" w:hAnsi="Proxima Nova Rg"/>
          <w:color w:val="000000" w:themeColor="text1"/>
          <w:sz w:val="24"/>
          <w:szCs w:val="24"/>
        </w:rPr>
      </w:pPr>
      <w:r w:rsidRPr="004913DB">
        <w:rPr>
          <w:rFonts w:ascii="Proxima Nova Rg" w:hAnsi="Proxima Nova Rg"/>
          <w:color w:val="000000" w:themeColor="text1"/>
          <w:sz w:val="24"/>
          <w:szCs w:val="24"/>
        </w:rPr>
        <w:lastRenderedPageBreak/>
        <w:t>Student Name</w:t>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r w:rsidRPr="004913DB">
        <w:rPr>
          <w:rFonts w:ascii="Proxima Nova Rg" w:hAnsi="Proxima Nova Rg"/>
          <w:color w:val="000000" w:themeColor="text1"/>
          <w:sz w:val="24"/>
          <w:szCs w:val="24"/>
          <w:u w:val="single"/>
        </w:rPr>
        <w:tab/>
      </w:r>
    </w:p>
    <w:p w14:paraId="60D1A19E" w14:textId="77777777" w:rsidR="003B53B4" w:rsidRPr="004913DB" w:rsidRDefault="003B53B4" w:rsidP="003B53B4">
      <w:pPr>
        <w:spacing w:line="276" w:lineRule="auto"/>
        <w:rPr>
          <w:rFonts w:ascii="Proxima Nova Rg" w:hAnsi="Proxima Nova Rg"/>
          <w:color w:val="000000" w:themeColor="text1"/>
          <w:sz w:val="24"/>
          <w:szCs w:val="24"/>
        </w:rPr>
      </w:pPr>
    </w:p>
    <w:p w14:paraId="6532214F" w14:textId="77777777" w:rsidR="003B53B4" w:rsidRPr="004913DB" w:rsidRDefault="003B53B4" w:rsidP="003B53B4">
      <w:pPr>
        <w:spacing w:line="276" w:lineRule="auto"/>
        <w:jc w:val="center"/>
        <w:rPr>
          <w:rFonts w:ascii="Proxima Nova Rg" w:hAnsi="Proxima Nova Rg"/>
          <w:color w:val="000000" w:themeColor="text1"/>
          <w:sz w:val="36"/>
          <w:szCs w:val="36"/>
        </w:rPr>
      </w:pPr>
      <w:r w:rsidRPr="004913DB">
        <w:rPr>
          <w:rFonts w:ascii="Proxima Nova Rg" w:hAnsi="Proxima Nova Rg"/>
          <w:color w:val="000000" w:themeColor="text1"/>
          <w:sz w:val="36"/>
          <w:szCs w:val="36"/>
        </w:rPr>
        <w:t>Air Quality Report Project Rubric</w:t>
      </w:r>
    </w:p>
    <w:p w14:paraId="4F34B7A7" w14:textId="77777777" w:rsidR="003B53B4" w:rsidRPr="004913DB" w:rsidRDefault="003B53B4" w:rsidP="003B53B4">
      <w:pPr>
        <w:spacing w:line="276" w:lineRule="auto"/>
        <w:jc w:val="center"/>
        <w:rPr>
          <w:rFonts w:ascii="Proxima Nova Rg" w:hAnsi="Proxima Nova Rg"/>
          <w:color w:val="000000" w:themeColor="text1"/>
          <w:sz w:val="16"/>
          <w:szCs w:val="16"/>
        </w:rPr>
      </w:pPr>
    </w:p>
    <w:tbl>
      <w:tblPr>
        <w:tblStyle w:val="TableGrid"/>
        <w:tblW w:w="14035" w:type="dxa"/>
        <w:tblLook w:val="04A0" w:firstRow="1" w:lastRow="0" w:firstColumn="1" w:lastColumn="0" w:noHBand="0" w:noVBand="1"/>
      </w:tblPr>
      <w:tblGrid>
        <w:gridCol w:w="2515"/>
        <w:gridCol w:w="2880"/>
        <w:gridCol w:w="2880"/>
        <w:gridCol w:w="2880"/>
        <w:gridCol w:w="2880"/>
      </w:tblGrid>
      <w:tr w:rsidR="003B53B4" w:rsidRPr="006C57F6" w14:paraId="3D9B6F93" w14:textId="77777777" w:rsidTr="002F5C0D">
        <w:tc>
          <w:tcPr>
            <w:tcW w:w="2515" w:type="dxa"/>
          </w:tcPr>
          <w:p w14:paraId="34766759" w14:textId="77777777" w:rsidR="003B53B4" w:rsidRPr="006C57F6" w:rsidRDefault="003B53B4" w:rsidP="002F5C0D">
            <w:pPr>
              <w:spacing w:line="276" w:lineRule="auto"/>
              <w:jc w:val="center"/>
              <w:rPr>
                <w:rFonts w:ascii="Proxima Nova Alt Lt" w:hAnsi="Proxima Nova Alt Lt"/>
                <w:b/>
                <w:bCs/>
                <w:color w:val="000000" w:themeColor="text1"/>
                <w:sz w:val="24"/>
                <w:szCs w:val="24"/>
              </w:rPr>
            </w:pPr>
            <w:r w:rsidRPr="004913DB">
              <w:rPr>
                <w:rFonts w:ascii="Proxima Nova Rg" w:hAnsi="Proxima Nova Rg"/>
                <w:b/>
                <w:bCs/>
                <w:color w:val="000000" w:themeColor="text1"/>
                <w:sz w:val="24"/>
                <w:szCs w:val="24"/>
              </w:rPr>
              <w:t>Project area</w:t>
            </w:r>
          </w:p>
        </w:tc>
        <w:tc>
          <w:tcPr>
            <w:tcW w:w="2880" w:type="dxa"/>
          </w:tcPr>
          <w:p w14:paraId="3D678777" w14:textId="77777777" w:rsidR="003B53B4" w:rsidRPr="006C57F6" w:rsidRDefault="003B53B4" w:rsidP="002F5C0D">
            <w:pPr>
              <w:spacing w:line="276" w:lineRule="auto"/>
              <w:jc w:val="center"/>
              <w:rPr>
                <w:rFonts w:ascii="Proxima Nova Alt Lt" w:hAnsi="Proxima Nova Alt Lt"/>
                <w:b/>
                <w:bCs/>
                <w:color w:val="000000" w:themeColor="text1"/>
                <w:sz w:val="24"/>
                <w:szCs w:val="24"/>
              </w:rPr>
            </w:pPr>
            <w:r w:rsidRPr="004913DB">
              <w:rPr>
                <w:rFonts w:ascii="Proxima Nova Rg" w:hAnsi="Proxima Nova Rg"/>
                <w:b/>
                <w:bCs/>
                <w:color w:val="000000" w:themeColor="text1"/>
                <w:sz w:val="24"/>
                <w:szCs w:val="24"/>
              </w:rPr>
              <w:t>Beginning</w:t>
            </w:r>
          </w:p>
        </w:tc>
        <w:tc>
          <w:tcPr>
            <w:tcW w:w="2880" w:type="dxa"/>
          </w:tcPr>
          <w:p w14:paraId="47C4BAAB" w14:textId="77777777" w:rsidR="003B53B4" w:rsidRPr="006C57F6" w:rsidRDefault="003B53B4" w:rsidP="002F5C0D">
            <w:pPr>
              <w:spacing w:line="276" w:lineRule="auto"/>
              <w:jc w:val="center"/>
              <w:rPr>
                <w:rFonts w:ascii="Proxima Nova Alt Lt" w:hAnsi="Proxima Nova Alt Lt"/>
                <w:b/>
                <w:bCs/>
                <w:color w:val="000000" w:themeColor="text1"/>
                <w:sz w:val="24"/>
                <w:szCs w:val="24"/>
              </w:rPr>
            </w:pPr>
            <w:r w:rsidRPr="004913DB">
              <w:rPr>
                <w:rFonts w:ascii="Proxima Nova Rg" w:hAnsi="Proxima Nova Rg"/>
                <w:b/>
                <w:bCs/>
                <w:color w:val="000000" w:themeColor="text1"/>
                <w:sz w:val="24"/>
                <w:szCs w:val="24"/>
              </w:rPr>
              <w:t>Needs Improvement</w:t>
            </w:r>
          </w:p>
        </w:tc>
        <w:tc>
          <w:tcPr>
            <w:tcW w:w="2880" w:type="dxa"/>
          </w:tcPr>
          <w:p w14:paraId="613A152D" w14:textId="77777777" w:rsidR="003B53B4" w:rsidRPr="006C57F6" w:rsidRDefault="003B53B4" w:rsidP="002F5C0D">
            <w:pPr>
              <w:spacing w:line="276" w:lineRule="auto"/>
              <w:jc w:val="center"/>
              <w:rPr>
                <w:rFonts w:ascii="Proxima Nova Alt Lt" w:hAnsi="Proxima Nova Alt Lt"/>
                <w:b/>
                <w:bCs/>
                <w:color w:val="000000" w:themeColor="text1"/>
                <w:sz w:val="24"/>
                <w:szCs w:val="24"/>
              </w:rPr>
            </w:pPr>
            <w:r w:rsidRPr="004913DB">
              <w:rPr>
                <w:rFonts w:ascii="Proxima Nova Rg" w:hAnsi="Proxima Nova Rg"/>
                <w:b/>
                <w:bCs/>
                <w:color w:val="000000" w:themeColor="text1"/>
                <w:sz w:val="24"/>
                <w:szCs w:val="24"/>
              </w:rPr>
              <w:t>Proficient</w:t>
            </w:r>
          </w:p>
        </w:tc>
        <w:tc>
          <w:tcPr>
            <w:tcW w:w="2880" w:type="dxa"/>
          </w:tcPr>
          <w:p w14:paraId="0C4B3E23" w14:textId="77777777" w:rsidR="003B53B4" w:rsidRPr="004913DB" w:rsidRDefault="003B53B4" w:rsidP="002F5C0D">
            <w:pPr>
              <w:spacing w:line="276" w:lineRule="auto"/>
              <w:jc w:val="center"/>
              <w:rPr>
                <w:rFonts w:ascii="Proxima Nova Rg" w:hAnsi="Proxima Nova Rg"/>
                <w:b/>
                <w:bCs/>
                <w:color w:val="000000" w:themeColor="text1"/>
                <w:sz w:val="24"/>
                <w:szCs w:val="24"/>
              </w:rPr>
            </w:pPr>
            <w:r w:rsidRPr="004913DB">
              <w:rPr>
                <w:rFonts w:ascii="Proxima Nova Rg" w:hAnsi="Proxima Nova Rg"/>
                <w:b/>
                <w:bCs/>
                <w:color w:val="000000" w:themeColor="text1"/>
                <w:sz w:val="24"/>
                <w:szCs w:val="24"/>
              </w:rPr>
              <w:t>Advanced</w:t>
            </w:r>
          </w:p>
        </w:tc>
      </w:tr>
      <w:tr w:rsidR="003B53B4" w14:paraId="34CC4345" w14:textId="77777777" w:rsidTr="002F5C0D">
        <w:trPr>
          <w:trHeight w:val="1466"/>
        </w:trPr>
        <w:tc>
          <w:tcPr>
            <w:tcW w:w="2515" w:type="dxa"/>
            <w:vAlign w:val="center"/>
          </w:tcPr>
          <w:p w14:paraId="0F143059"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Description and explanation of predicted weather conditions</w:t>
            </w:r>
          </w:p>
        </w:tc>
        <w:tc>
          <w:tcPr>
            <w:tcW w:w="2880" w:type="dxa"/>
          </w:tcPr>
          <w:p w14:paraId="148F86EC"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Several descriptions of required weather conditions are missing, and/or are inaccurate. Explanations are missing or have significant inaccuracies.</w:t>
            </w:r>
          </w:p>
        </w:tc>
        <w:tc>
          <w:tcPr>
            <w:tcW w:w="2880" w:type="dxa"/>
          </w:tcPr>
          <w:p w14:paraId="6137D53D"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Descriptions of most required weather conditions are included and are mostly accurate. Explanations have minor inaccuracies.</w:t>
            </w:r>
          </w:p>
        </w:tc>
        <w:tc>
          <w:tcPr>
            <w:tcW w:w="2880" w:type="dxa"/>
          </w:tcPr>
          <w:p w14:paraId="35FC6645"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Descriptions of all required weather conditions are included and accurate. Explanations are accurate but not thorough.</w:t>
            </w:r>
          </w:p>
        </w:tc>
        <w:tc>
          <w:tcPr>
            <w:tcW w:w="2880" w:type="dxa"/>
          </w:tcPr>
          <w:p w14:paraId="2EEC2821"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Descriptions of all required weather conditions are included and accurate. Explanations are accurate and thorough.</w:t>
            </w:r>
          </w:p>
        </w:tc>
      </w:tr>
      <w:tr w:rsidR="003B53B4" w14:paraId="4E0C11A9" w14:textId="77777777" w:rsidTr="002F5C0D">
        <w:tc>
          <w:tcPr>
            <w:tcW w:w="2515" w:type="dxa"/>
            <w:vAlign w:val="center"/>
          </w:tcPr>
          <w:p w14:paraId="1B3D7A45"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Ozone AQI prediction</w:t>
            </w:r>
          </w:p>
        </w:tc>
        <w:tc>
          <w:tcPr>
            <w:tcW w:w="2880" w:type="dxa"/>
          </w:tcPr>
          <w:p w14:paraId="2088787E"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Ozone AQI prediction is unreasonable, and color does not math number. Recommendation does not match color rating or number, or is missing.</w:t>
            </w:r>
          </w:p>
        </w:tc>
        <w:tc>
          <w:tcPr>
            <w:tcW w:w="2880" w:type="dxa"/>
          </w:tcPr>
          <w:p w14:paraId="2E8341EE"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 xml:space="preserve">Ozone AQI prediction is somewhat unreasonable or color does not match number. Recommendation matches color rating or number. </w:t>
            </w:r>
          </w:p>
        </w:tc>
        <w:tc>
          <w:tcPr>
            <w:tcW w:w="2880" w:type="dxa"/>
          </w:tcPr>
          <w:p w14:paraId="7C851E39"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Ozone AQI prediction is reasonable, and color matches number. Recommendation matches color rating, and uses generic language.</w:t>
            </w:r>
          </w:p>
        </w:tc>
        <w:tc>
          <w:tcPr>
            <w:tcW w:w="2880" w:type="dxa"/>
          </w:tcPr>
          <w:p w14:paraId="19E57DF3"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Ozone AQI prediction is reasonable, and color matches number. Recommendation matches color rating, and includes original suggestions.</w:t>
            </w:r>
          </w:p>
          <w:p w14:paraId="141D95E4" w14:textId="77777777" w:rsidR="003B53B4" w:rsidRPr="004913DB" w:rsidRDefault="003B53B4" w:rsidP="002F5C0D">
            <w:pPr>
              <w:spacing w:line="276" w:lineRule="auto"/>
              <w:rPr>
                <w:rFonts w:ascii="Proxima Nova Rg" w:hAnsi="Proxima Nova Rg"/>
                <w:color w:val="000000" w:themeColor="text1"/>
              </w:rPr>
            </w:pPr>
          </w:p>
        </w:tc>
      </w:tr>
      <w:tr w:rsidR="003B53B4" w14:paraId="1C6D154B" w14:textId="77777777" w:rsidTr="002F5C0D">
        <w:tc>
          <w:tcPr>
            <w:tcW w:w="2515" w:type="dxa"/>
            <w:vAlign w:val="center"/>
          </w:tcPr>
          <w:p w14:paraId="400E6553"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Ozone AQI prediction process</w:t>
            </w:r>
          </w:p>
        </w:tc>
        <w:tc>
          <w:tcPr>
            <w:tcW w:w="2880" w:type="dxa"/>
          </w:tcPr>
          <w:p w14:paraId="0351EE55"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Ozone AQI prediction process is explained incorrectly and/or information may be incorrect. Adjustments likely do not align with accepted scientific reasoning.</w:t>
            </w:r>
          </w:p>
        </w:tc>
        <w:tc>
          <w:tcPr>
            <w:tcW w:w="2880" w:type="dxa"/>
          </w:tcPr>
          <w:p w14:paraId="7930E9CC"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Ozone AQI prediction process is explained in very general terms, without specific steps described. Information may be missing. Adjustments may not align with accepted scientific reasoning.</w:t>
            </w:r>
          </w:p>
        </w:tc>
        <w:tc>
          <w:tcPr>
            <w:tcW w:w="2880" w:type="dxa"/>
          </w:tcPr>
          <w:p w14:paraId="64863CC8"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Ozone AQI prediction process explains the steps for adjusting the AQI based on weather conditions, although steps may be lumped together or information may be missing. Adjustments align with accepted scientific reasoning.</w:t>
            </w:r>
          </w:p>
        </w:tc>
        <w:tc>
          <w:tcPr>
            <w:tcW w:w="2880" w:type="dxa"/>
          </w:tcPr>
          <w:p w14:paraId="0CD6B760"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Ozone AQI prediction process thoroughly explains each step for adjusting the AQI based on weather conditions, including adjustments for each weather condition. Adjustments align with accepted scientific reasoning.</w:t>
            </w:r>
          </w:p>
          <w:p w14:paraId="244594E0" w14:textId="77777777" w:rsidR="003B53B4" w:rsidRPr="004913DB" w:rsidRDefault="003B53B4" w:rsidP="002F5C0D">
            <w:pPr>
              <w:spacing w:line="276" w:lineRule="auto"/>
              <w:rPr>
                <w:rFonts w:ascii="Proxima Nova Rg" w:hAnsi="Proxima Nova Rg"/>
                <w:color w:val="000000" w:themeColor="text1"/>
              </w:rPr>
            </w:pPr>
          </w:p>
        </w:tc>
      </w:tr>
      <w:tr w:rsidR="003B53B4" w14:paraId="2A609F2D" w14:textId="77777777" w:rsidTr="002F5C0D">
        <w:tc>
          <w:tcPr>
            <w:tcW w:w="2515" w:type="dxa"/>
            <w:vAlign w:val="center"/>
          </w:tcPr>
          <w:p w14:paraId="1FD68F67"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Explanation of Ground-level ozone</w:t>
            </w:r>
          </w:p>
        </w:tc>
        <w:tc>
          <w:tcPr>
            <w:tcW w:w="2880" w:type="dxa"/>
          </w:tcPr>
          <w:p w14:paraId="05481BE4"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Explanation of ground-level ozone is incomplete, and contains significant inaccuracies.</w:t>
            </w:r>
          </w:p>
        </w:tc>
        <w:tc>
          <w:tcPr>
            <w:tcW w:w="2880" w:type="dxa"/>
          </w:tcPr>
          <w:p w14:paraId="3A62B985"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Explanation of ground-level ozone is missing some required aspects, or contains some inaccuracies.</w:t>
            </w:r>
          </w:p>
        </w:tc>
        <w:tc>
          <w:tcPr>
            <w:tcW w:w="2880" w:type="dxa"/>
          </w:tcPr>
          <w:p w14:paraId="7873E5ED"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Explanation of ground-level ozone is complete and accurate, with all required aspects addressed.</w:t>
            </w:r>
          </w:p>
        </w:tc>
        <w:tc>
          <w:tcPr>
            <w:tcW w:w="2880" w:type="dxa"/>
          </w:tcPr>
          <w:p w14:paraId="1148A14C"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Explanation of ground-level ozone is thorough and detailed, with all required aspects addressed accurately</w:t>
            </w:r>
          </w:p>
        </w:tc>
      </w:tr>
      <w:tr w:rsidR="003B53B4" w14:paraId="67007540" w14:textId="77777777" w:rsidTr="002F5C0D">
        <w:tc>
          <w:tcPr>
            <w:tcW w:w="2515" w:type="dxa"/>
            <w:vAlign w:val="center"/>
          </w:tcPr>
          <w:p w14:paraId="57C74E86"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lastRenderedPageBreak/>
              <w:t>Comparison of predicted AQI with historical AQI</w:t>
            </w:r>
          </w:p>
        </w:tc>
        <w:tc>
          <w:tcPr>
            <w:tcW w:w="2880" w:type="dxa"/>
          </w:tcPr>
          <w:p w14:paraId="141C47F8"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Historical AQI is incorrect.</w:t>
            </w:r>
          </w:p>
        </w:tc>
        <w:tc>
          <w:tcPr>
            <w:tcW w:w="2880" w:type="dxa"/>
          </w:tcPr>
          <w:p w14:paraId="1C01AE0B"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Historical AQI is correct, but comment about fitting in with historical trend is inaccurate or illogical.</w:t>
            </w:r>
          </w:p>
        </w:tc>
        <w:tc>
          <w:tcPr>
            <w:tcW w:w="2880" w:type="dxa"/>
          </w:tcPr>
          <w:p w14:paraId="077E9146"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(see proficient)</w:t>
            </w:r>
          </w:p>
        </w:tc>
        <w:tc>
          <w:tcPr>
            <w:tcW w:w="2880" w:type="dxa"/>
          </w:tcPr>
          <w:p w14:paraId="1D97E387"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Historical AQI is correct, and comment about fitting in with historical trend is accurate and logical.</w:t>
            </w:r>
          </w:p>
        </w:tc>
      </w:tr>
      <w:tr w:rsidR="003B53B4" w14:paraId="3E77A2AC" w14:textId="77777777" w:rsidTr="002F5C0D">
        <w:tc>
          <w:tcPr>
            <w:tcW w:w="2515" w:type="dxa"/>
            <w:vAlign w:val="center"/>
          </w:tcPr>
          <w:p w14:paraId="179F15D5"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Presentation quality</w:t>
            </w:r>
          </w:p>
        </w:tc>
        <w:tc>
          <w:tcPr>
            <w:tcW w:w="2880" w:type="dxa"/>
          </w:tcPr>
          <w:p w14:paraId="4D155057"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Presentation is generally unprofessional (ex. mostly ad lib) and strays from the topic. Presenter does not use scientific terms, and may stray from established time limits.</w:t>
            </w:r>
          </w:p>
        </w:tc>
        <w:tc>
          <w:tcPr>
            <w:tcW w:w="2880" w:type="dxa"/>
          </w:tcPr>
          <w:p w14:paraId="45B7E9C7"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Presentation is led in a slightly unprofessional manner and may stray of topic or presenter gets easily distracted. Presenter occasionally uses scientific terms incorrectly and may stray from established time limits.</w:t>
            </w:r>
          </w:p>
        </w:tc>
        <w:tc>
          <w:tcPr>
            <w:tcW w:w="2880" w:type="dxa"/>
          </w:tcPr>
          <w:p w14:paraId="3B905EC5"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Presentation is mostly led in a “professional” manner and generally stays on topic. Presenter uses some scientific terms appropriately, and stays close to established time limits.</w:t>
            </w:r>
          </w:p>
        </w:tc>
        <w:tc>
          <w:tcPr>
            <w:tcW w:w="2880" w:type="dxa"/>
          </w:tcPr>
          <w:p w14:paraId="2C907F7D"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Presentation is led in a “professional” manner and stays on topic. Presenter uses scientific terms appropriately and stays within established time limits.</w:t>
            </w:r>
          </w:p>
        </w:tc>
      </w:tr>
      <w:tr w:rsidR="003B53B4" w14:paraId="5A01408B" w14:textId="77777777" w:rsidTr="002F5C0D">
        <w:tc>
          <w:tcPr>
            <w:tcW w:w="2515" w:type="dxa"/>
            <w:vAlign w:val="center"/>
          </w:tcPr>
          <w:p w14:paraId="0EA8662C" w14:textId="77777777" w:rsidR="003B53B4" w:rsidRDefault="003B53B4" w:rsidP="002F5C0D">
            <w:pPr>
              <w:spacing w:line="276" w:lineRule="auto"/>
              <w:jc w:val="center"/>
              <w:rPr>
                <w:rFonts w:ascii="Proxima Nova Alt Lt" w:hAnsi="Proxima Nova Alt Lt"/>
                <w:color w:val="000000" w:themeColor="text1"/>
                <w:sz w:val="24"/>
                <w:szCs w:val="24"/>
              </w:rPr>
            </w:pPr>
            <w:r w:rsidRPr="004913DB">
              <w:rPr>
                <w:rFonts w:ascii="Proxima Nova Rg" w:hAnsi="Proxima Nova Rg"/>
                <w:color w:val="000000" w:themeColor="text1"/>
                <w:sz w:val="24"/>
                <w:szCs w:val="24"/>
              </w:rPr>
              <w:t>Craftsmanship</w:t>
            </w:r>
          </w:p>
        </w:tc>
        <w:tc>
          <w:tcPr>
            <w:tcW w:w="2880" w:type="dxa"/>
          </w:tcPr>
          <w:p w14:paraId="6D64569C"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Poster/report has significant errors in grammar, spelling and/or formatting that make it difficult to understand. The product uses scientific terms incorrectly or not at all, and may have a sloppy look to it.</w:t>
            </w:r>
          </w:p>
          <w:p w14:paraId="3D5B9A74" w14:textId="77777777" w:rsidR="003B53B4" w:rsidRPr="00594C9C" w:rsidRDefault="003B53B4" w:rsidP="002F5C0D">
            <w:pPr>
              <w:spacing w:line="276" w:lineRule="auto"/>
              <w:rPr>
                <w:rFonts w:ascii="Proxima Nova Alt Lt" w:hAnsi="Proxima Nova Alt Lt"/>
                <w:color w:val="000000" w:themeColor="text1"/>
              </w:rPr>
            </w:pPr>
          </w:p>
        </w:tc>
        <w:tc>
          <w:tcPr>
            <w:tcW w:w="2880" w:type="dxa"/>
          </w:tcPr>
          <w:p w14:paraId="7E4130AC"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Poster/report has a few errors in grammar, spelling, and/or formatting. The product occasionally uses scientific terms incorrectly, and may a somewhat sloppy look to it.</w:t>
            </w:r>
          </w:p>
        </w:tc>
        <w:tc>
          <w:tcPr>
            <w:tcW w:w="2880" w:type="dxa"/>
          </w:tcPr>
          <w:p w14:paraId="25F54334" w14:textId="77777777" w:rsidR="003B53B4" w:rsidRPr="00594C9C" w:rsidRDefault="003B53B4" w:rsidP="002F5C0D">
            <w:pPr>
              <w:spacing w:line="276" w:lineRule="auto"/>
              <w:rPr>
                <w:rFonts w:ascii="Proxima Nova Alt Lt" w:hAnsi="Proxima Nova Alt Lt"/>
                <w:color w:val="000000" w:themeColor="text1"/>
              </w:rPr>
            </w:pPr>
            <w:r w:rsidRPr="004913DB">
              <w:rPr>
                <w:rFonts w:ascii="Proxima Nova Rg" w:hAnsi="Proxima Nova Rg"/>
                <w:color w:val="000000" w:themeColor="text1"/>
              </w:rPr>
              <w:t>Poster/report is well-made with attention to details such as grammar, spelling, and formatting, although there may be minor errors. The product uses some scientific terms appropriately.</w:t>
            </w:r>
          </w:p>
        </w:tc>
        <w:tc>
          <w:tcPr>
            <w:tcW w:w="2880" w:type="dxa"/>
          </w:tcPr>
          <w:p w14:paraId="4D1FDA29" w14:textId="77777777" w:rsidR="003B53B4" w:rsidRPr="004913DB" w:rsidRDefault="003B53B4" w:rsidP="002F5C0D">
            <w:pPr>
              <w:spacing w:line="276" w:lineRule="auto"/>
              <w:rPr>
                <w:rFonts w:ascii="Proxima Nova Rg" w:hAnsi="Proxima Nova Rg"/>
                <w:color w:val="000000" w:themeColor="text1"/>
              </w:rPr>
            </w:pPr>
            <w:r w:rsidRPr="004913DB">
              <w:rPr>
                <w:rFonts w:ascii="Proxima Nova Rg" w:hAnsi="Proxima Nova Rg"/>
                <w:color w:val="000000" w:themeColor="text1"/>
              </w:rPr>
              <w:t>Poster/report is well-made with attention to details such as grammar, spelling, and formatting. The product uses scientific terms appropriately and looks appealing.</w:t>
            </w:r>
          </w:p>
        </w:tc>
      </w:tr>
    </w:tbl>
    <w:p w14:paraId="7D15F2AD" w14:textId="77777777" w:rsidR="003B53B4" w:rsidRPr="004913DB" w:rsidRDefault="003B53B4" w:rsidP="003B53B4">
      <w:pPr>
        <w:spacing w:line="276" w:lineRule="auto"/>
        <w:jc w:val="center"/>
        <w:rPr>
          <w:rFonts w:ascii="Proxima Nova Rg" w:hAnsi="Proxima Nova Rg"/>
          <w:color w:val="000000" w:themeColor="text1"/>
          <w:sz w:val="24"/>
          <w:szCs w:val="24"/>
        </w:rPr>
      </w:pPr>
    </w:p>
    <w:p w14:paraId="4E0BE36A" w14:textId="77777777" w:rsidR="003B53B4" w:rsidRPr="004913DB" w:rsidRDefault="003B53B4" w:rsidP="003B53B4">
      <w:pPr>
        <w:spacing w:line="276" w:lineRule="auto"/>
        <w:jc w:val="center"/>
        <w:rPr>
          <w:rFonts w:ascii="Proxima Nova Rg" w:hAnsi="Proxima Nova Rg"/>
          <w:color w:val="000000" w:themeColor="text1"/>
          <w:sz w:val="36"/>
          <w:szCs w:val="36"/>
        </w:rPr>
      </w:pPr>
    </w:p>
    <w:p w14:paraId="39202A0E" w14:textId="77777777" w:rsidR="003B53B4" w:rsidRPr="004913DB" w:rsidRDefault="003B53B4" w:rsidP="003B53B4">
      <w:pPr>
        <w:spacing w:line="276" w:lineRule="auto"/>
        <w:jc w:val="center"/>
        <w:rPr>
          <w:rFonts w:ascii="Proxima Nova Rg" w:hAnsi="Proxima Nova Rg"/>
          <w:color w:val="000000" w:themeColor="text1"/>
          <w:sz w:val="36"/>
          <w:szCs w:val="36"/>
        </w:rPr>
      </w:pPr>
    </w:p>
    <w:p w14:paraId="21FA3F0B" w14:textId="77777777" w:rsidR="003B53B4" w:rsidRPr="004913DB" w:rsidRDefault="003B53B4" w:rsidP="003B53B4">
      <w:pPr>
        <w:spacing w:line="276" w:lineRule="auto"/>
        <w:jc w:val="center"/>
        <w:rPr>
          <w:rFonts w:ascii="Proxima Nova Rg" w:hAnsi="Proxima Nova Rg"/>
          <w:color w:val="000000" w:themeColor="text1"/>
          <w:sz w:val="36"/>
          <w:szCs w:val="36"/>
        </w:rPr>
      </w:pPr>
    </w:p>
    <w:p w14:paraId="18514850" w14:textId="77777777" w:rsidR="003B53B4" w:rsidRPr="004913DB" w:rsidRDefault="003B53B4" w:rsidP="003B53B4">
      <w:pPr>
        <w:rPr>
          <w:rFonts w:ascii="Proxima Nova Rg" w:hAnsi="Proxima Nova Rg"/>
          <w:sz w:val="36"/>
          <w:szCs w:val="36"/>
        </w:rPr>
      </w:pPr>
    </w:p>
    <w:p w14:paraId="014FEB33" w14:textId="77777777" w:rsidR="003B53B4" w:rsidRPr="004913DB" w:rsidRDefault="003B53B4" w:rsidP="003B53B4">
      <w:pPr>
        <w:rPr>
          <w:rFonts w:ascii="Proxima Nova Rg" w:hAnsi="Proxima Nova Rg"/>
          <w:sz w:val="36"/>
          <w:szCs w:val="36"/>
        </w:rPr>
      </w:pPr>
    </w:p>
    <w:p w14:paraId="2F068716" w14:textId="77777777" w:rsidR="003B53B4" w:rsidRDefault="003B53B4"/>
    <w:sectPr w:rsidR="003B53B4" w:rsidSect="003B53B4">
      <w:pgSz w:w="15840" w:h="12240" w:orient="landscape"/>
      <w:pgMar w:top="994" w:right="1166" w:bottom="994"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81725" w14:textId="77777777" w:rsidR="0014122B" w:rsidRDefault="0014122B" w:rsidP="003B53B4">
      <w:pPr>
        <w:spacing w:after="0" w:line="240" w:lineRule="auto"/>
      </w:pPr>
      <w:r>
        <w:separator/>
      </w:r>
    </w:p>
  </w:endnote>
  <w:endnote w:type="continuationSeparator" w:id="0">
    <w:p w14:paraId="76BC3BB2" w14:textId="77777777" w:rsidR="0014122B" w:rsidRDefault="0014122B" w:rsidP="003B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Proxima Nova Alt Lt">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2722" w14:textId="77777777" w:rsidR="0014122B" w:rsidRDefault="0014122B" w:rsidP="003B53B4">
      <w:pPr>
        <w:spacing w:after="0" w:line="240" w:lineRule="auto"/>
      </w:pPr>
      <w:r>
        <w:separator/>
      </w:r>
    </w:p>
  </w:footnote>
  <w:footnote w:type="continuationSeparator" w:id="0">
    <w:p w14:paraId="01BD85E0" w14:textId="77777777" w:rsidR="0014122B" w:rsidRDefault="0014122B" w:rsidP="003B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C454" w14:textId="77777777" w:rsidR="003B53B4" w:rsidRDefault="003B53B4">
    <w:pPr>
      <w:pStyle w:val="Heade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5DD02677" wp14:editId="15607A60">
              <wp:simplePos x="0" y="0"/>
              <wp:positionH relativeFrom="page">
                <wp:posOffset>161925</wp:posOffset>
              </wp:positionH>
              <wp:positionV relativeFrom="page">
                <wp:posOffset>352425</wp:posOffset>
              </wp:positionV>
              <wp:extent cx="1700784" cy="1024128"/>
              <wp:effectExtent l="0" t="0" r="0" b="5080"/>
              <wp:wrapNone/>
              <wp:docPr id="427" name="Group 42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28" name="Group 428"/>
                      <wpg:cNvGrpSpPr/>
                      <wpg:grpSpPr>
                        <a:xfrm>
                          <a:off x="0" y="0"/>
                          <a:ext cx="1700784" cy="1024128"/>
                          <a:chOff x="0" y="0"/>
                          <a:chExt cx="1700784" cy="1024128"/>
                        </a:xfrm>
                      </wpg:grpSpPr>
                      <wps:wsp>
                        <wps:cNvPr id="429" name="Rectangle 4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2" name="Text Box 432"/>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05452" w14:textId="77777777" w:rsidR="003B53B4" w:rsidRDefault="003B53B4" w:rsidP="0041603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02677" id="Group 427" o:spid="_x0000_s1027" style="position:absolute;margin-left:12.75pt;margin-top:27.7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Dj2ogUAAIgaAAAOAAAAZHJzL2Uyb0RvYy54bWzsWW1v2zYQ/j5g/4HQ&#10;xwGrJVmxHaNOkbVrVyBoizZDu480RVnCJFEj6djZr9/DN0V2vNlLhxYd4g+2RN4Lebx77nh++mzb&#10;1OSGS1WJdhElT+KI8JaJvGpXi+jX65c/ziKiNG1zWouWL6JbrqJnF99/93TTzXkqSlHnXBIIadV8&#10;0y2iUutuPhopVvKGqiei4y0mCyEbqvEqV6Nc0g2kN/UojePJaCNk3knBuFIYfeEmowsrvyg402+L&#10;QnFN6kWEtWn7Le330nyPLp7S+UrSrqyYXwZ9wCoaWrVQ2ot6QTUla1ndE9VUTAolCv2EiWYkiqJi&#10;3O4Bu0nivd28kmLd2b2s5ptV15sJpt2z04PFsjc37ySp8kWUpdOItLTBIVm9xAzAPJtuNQfVK9l9&#10;6N5JP7Byb2bH20I25hd7IVtr2NvesHyrCcNgMo3j6SyLCMNcEqdZks6c6VmJ87nHx8qfj3COguKR&#10;WV+/nP6lX3e/Ozji7u7sCr6x3SFI1J0fqM/zgw8l7bh1L2VOuLfUebDUe4QPbVc1hy+cO1+wlL0j&#10;qLmCT3yuF/RnSeedVPoVFw0xD4tIYgE2rOjNldLwPZAGEqNVibrKX1Z1bV8MZvDntSQ3FNG+XCWO&#10;te5K6oZsuEOERRdDaQXuCKlbI6oVRqjTZ0bgZGGr9knf1tzQ1e17XiB64OKpVdZLdgopY7zVbh2q&#10;pDl3w2cxPsae99ZiBRrJBfT3sr2A3f0F2U6Mpzes3MJezxz/08Icc89hNYtW98xN1Qp5SECNXXnN&#10;jj4YyZnGWGkp8lv4lBQOdFXHXlY41Suq9DsqgbLAY2QO/RZfRS02i0j4p4iUQv55aNzQw+kxG5EN&#10;UHsRqT/WVPKI1K9bhMN5kmUG5u1LdjZN8SKHM8vhTLtungu4SoIc1TH7aOh1HR4LKZqPSDCXRium&#10;aMugexExLcPLc+2yCVIU45eXlgzQ3lF91X7omBFurGq89nr7kcrOu7YGNr4RIQTpfM/DHa3hbMXl&#10;Wouisu5/Z1dvb8CBgbovgQtjGMAh6B0uWCcw6oEfx1EhTWcTOD45kCCyyTg2J+cSRJKdI1s4/wr5&#10;ha0dNBibBGMh3+YABjO0yv3imGhbVWn+CdKKpoaf/TAiMdmQJJukszQ1Yg+Q/7ZLXpIkhi/N7AYP&#10;kH+Cz/TSveTjOoZMMTmqI32Ijh0mt4fjmsYDTSfYakju7XRcB9J/b7ETdOySH7XV7vF966d9nsTj&#10;aXrcoYaHPZ4ihibHz2F4eCecw5D8K5w1UmQf47R0VQCds23r4x5PgGVUxC7PdUKZanIIAkCb8Iog&#10;d6ACLoMCR5gRrkPmkPFOY8bRDJkt7mAzpzHD6EPm8b9aNiJnyByA1Gp2K/C2M+WVuRjV9mKkkfpQ&#10;ckUEF6OlQ0lkMWNyYyrzSJCjA4qS0lTyDiLNfIPkfS0spd6r56HzbrZuh1S9NCw4nE2gCL+dleci&#10;wu7MObo3SaAKv44aaACJYX3uzANF+B1S7utmtVDcsZmN20qtN4ax4SAZ7dSPf1MAOlE7lI+VZvFY&#10;aT5WmoduoGMA736lmWEQUfSf1JrTNDnQjEBYh1oz3DFPvIYu66oLt1Dz7Bs1QNO9Ns2BdpZrAb0Q&#10;bN3gquh6WpLXVKOhpsqqU0DlOW+WPAc2v859Paq05JoBl8JNkfnbcT+B3QyX9Yg2j2jzzd1r73p7&#10;X+yOi6rNIc+16V3+JLYkG9vSbQA8RG8xYW72HpCGTTBSAAB+MZMmOH1TNB1P4wnaq6YmmZ1n/g4a&#10;uqNZhnspijZz9x1Pz9LZma9tHghHfffKNKhMzTYZn7nquJ8BOjhEcK0fV1af0OU6oZl0uIV1AuOX&#10;bmHlv4eC3kPD/RaW3i63/oy/ejfLt7YOdLP8zP+lm2WjHn932KLb/zVj/k8ZvtujuvsD6eIvAA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ESSI0bgAAAACQEAAA8AAABkcnMvZG93bnJldi54bWxMj09Lw0AQxe+C32EZwZvd/CGlxmxK&#10;KeqpCLaCeNtmp0lodjZkt0n67Z2e9DQzvMeb3yvWs+3EiINvHSmIFxEIpMqZlmoFX4e3pxUIHzQZ&#10;3TlCBVf0sC7v7wqdGzfRJ477UAsOIZ9rBU0IfS6lrxq02i9cj8TayQ1WBz6HWppBTxxuO5lE0VJa&#10;3RJ/aHSP2war8/5iFbxPetqk8eu4O5+2159D9vG9i1Gpx4d58wIi4Bz+zHDDZ3QomenoLmS86BQk&#10;WcZOBdltsp48pymIIy/xcgWyLOT/Bu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lEOPaiBQAAiBoAAA4AAAAAAAAAAAAAAAAAOgIAAGRycy9lMm9Eb2MueG1s&#10;UEsBAi0ACgAAAAAAAAAhAGNkTZd4GgAAeBoAABQAAAAAAAAAAAAAAAAACAgAAGRycy9tZWRpYS9p&#10;bWFnZTEucG5nUEsBAi0AFAAGAAgAAAAhAESSI0bgAAAACQEAAA8AAAAAAAAAAAAAAAAAsiIAAGRy&#10;cy9kb3ducmV2LnhtbFBLAQItABQABgAIAAAAIQCqJg6+vAAAACEBAAAZAAAAAAAAAAAAAAAAAL8j&#10;AABkcnMvX3JlbHMvZTJvRG9jLnhtbC5yZWxzUEsFBgAAAAAGAAYAfAEAALIkAAAAAA==&#10;">
              <v:group id="Group 42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rect id="Rectangle 42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DSxwAAANwAAAAPAAAAZHJzL2Rvd25yZXYueG1sRI9Ba8JA&#10;FITvQv/D8gpepG4MVmzqKkURlIpQtXh9ZJ9JaPZtzK4a/fWuIPQ4zMw3zGjSmFKcqXaFZQW9bgSC&#10;OLW64EzBbjt/G4JwHlljaZkUXMnBZPzSGmGi7YV/6LzxmQgQdgkqyL2vEildmpNB17UVcfAOtjbo&#10;g6wzqWu8BLgpZRxFA2mw4LCQY0XTnNK/zckoOPaHvNx9x4OVP+xvt/1vZ/s+WyvVfm2+PkF4avx/&#10;+NleaAX9+AMeZ8IRkOM7AAAA//8DAFBLAQItABQABgAIAAAAIQDb4fbL7gAAAIUBAAATAAAAAAAA&#10;AAAAAAAAAAAAAABbQ29udGVudF9UeXBlc10ueG1sUEsBAi0AFAAGAAgAAAAhAFr0LFu/AAAAFQEA&#10;AAsAAAAAAAAAAAAAAAAAHwEAAF9yZWxzLy5yZWxzUEsBAi0AFAAGAAgAAAAhAJ0UcNLHAAAA3AAA&#10;AA8AAAAAAAAAAAAAAAAABwIAAGRycy9kb3ducmV2LnhtbFBLBQYAAAAAAwADALcAAAD7Ag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wBwwAAANwAAAAPAAAAZHJzL2Rvd25yZXYueG1sRE9NTwIx&#10;EL2b+B+aMeFipIsSlJVCiAEDB0JEDxwn23G7YTvdbAeo/94eTDy+vO/ZIvlWXaiPTWADo2EBirgK&#10;tuHawNfn+uEFVBRki21gMvBDERbz25sZljZc+YMuB6lVDuFYogEn0pVax8qRxzgMHXHmvkPvUTLs&#10;a217vOZw3+rHophojw3nBocdvTmqToezN1DJ/nlFE57uj7t2e7pP7l1SMmZwl5avoISS/Iv/3Btr&#10;YPyU5+cz+Qjo+S8AAAD//wMAUEsBAi0AFAAGAAgAAAAhANvh9svuAAAAhQEAABMAAAAAAAAAAAAA&#10;AAAAAAAAAFtDb250ZW50X1R5cGVzXS54bWxQSwECLQAUAAYACAAAACEAWvQsW78AAAAVAQAACwAA&#10;AAAAAAAAAAAAAAAfAQAAX3JlbHMvLnJlbHNQSwECLQAUAAYACAAAACEAFVlsAc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431"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ZTrxAAAANwAAAAPAAAAZHJzL2Rvd25yZXYueG1sRI9bawIx&#10;FITfC/6HcIS+FM1q64XVKCIU+tTiBZ8Pm+NmcXOybOJm/femUOjjMDPfMOttb2vRUesrxwom4wwE&#10;ceF0xaWC8+lztAThA7LG2jEpeJCH7WbwssZcu8gH6o6hFAnCPkcFJoQml9IXhiz6sWuIk3d1rcWQ&#10;ZFtK3WJMcFvLaZbNpcWK04LBhvaGitvxbhW8NbRYnr4vhbl1XZzpn1he71Gp12G/W4EI1If/8F/7&#10;Syv4eJ/A75l0BOTmCQAA//8DAFBLAQItABQABgAIAAAAIQDb4fbL7gAAAIUBAAATAAAAAAAAAAAA&#10;AAAAAAAAAABbQ29udGVudF9UeXBlc10ueG1sUEsBAi0AFAAGAAgAAAAhAFr0LFu/AAAAFQEAAAsA&#10;AAAAAAAAAAAAAAAAHwEAAF9yZWxzLy5yZWxzUEsBAi0AFAAGAAgAAAAhABTllOvEAAAA3AAAAA8A&#10;AAAAAAAAAAAAAAAABwIAAGRycy9kb3ducmV2LnhtbFBLBQYAAAAAAwADALcAAAD4AgAAAAA=&#10;" stroked="f" strokeweight="1pt">
                  <v:fill r:id="rId2" o:title="" recolor="t" rotate="t" type="frame"/>
                </v:rect>
              </v:group>
              <v:shapetype id="_x0000_t202" coordsize="21600,21600" o:spt="202" path="m,l,21600r21600,l21600,xe">
                <v:stroke joinstyle="miter"/>
                <v:path gradientshapeok="t" o:connecttype="rect"/>
              </v:shapetype>
              <v:shape id="Text Box 432"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9CwwAAANwAAAAPAAAAZHJzL2Rvd25yZXYueG1sRI9BS8NA&#10;EIXvQv/DMgVvdtNEbEm7LUUQPOjBKuJx2B2TYHY2ZMY2+utdQfD4eO97j7fdT7E3JxqlS+xguSjA&#10;EPsUOm4cvDzfXa3BiCIH7BOTgy8S2O9mF1usQzrzE52O2phcwlKjg1Z1qK0V31JEWaSBOHvvaYyo&#10;WY6NDSOec3nsbVkUNzZix3mhxYFuW/Ifx8/o4Do+VF60EHor/Wu1ksfvsFLnLufTYQNGadL/8B99&#10;HzJXlfB7Jh8Bu/sBAAD//wMAUEsBAi0AFAAGAAgAAAAhANvh9svuAAAAhQEAABMAAAAAAAAAAAAA&#10;AAAAAAAAAFtDb250ZW50X1R5cGVzXS54bWxQSwECLQAUAAYACAAAACEAWvQsW78AAAAVAQAACwAA&#10;AAAAAAAAAAAAAAAfAQAAX3JlbHMvLnJlbHNQSwECLQAUAAYACAAAACEAkGwvQsMAAADcAAAADwAA&#10;AAAAAAAAAAAAAAAHAgAAZHJzL2Rvd25yZXYueG1sUEsFBgAAAAADAAMAtwAAAPcCAAAAAA==&#10;" filled="f" stroked="f" strokeweight=".5pt">
                <v:textbox inset=",7.2pt,,7.2pt">
                  <w:txbxContent>
                    <w:p w14:paraId="64E05452" w14:textId="77777777" w:rsidR="003B53B4" w:rsidRDefault="003B53B4" w:rsidP="0041603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05AC6"/>
    <w:multiLevelType w:val="hybridMultilevel"/>
    <w:tmpl w:val="AEA44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B4"/>
    <w:rsid w:val="00110878"/>
    <w:rsid w:val="0014122B"/>
    <w:rsid w:val="003B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928E"/>
  <w15:chartTrackingRefBased/>
  <w15:docId w15:val="{E3C0A507-5EF0-447B-9BF0-52115215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3B4"/>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3B53B4"/>
    <w:rPr>
      <w:rFonts w:ascii="Calibri" w:eastAsia="Calibri" w:hAnsi="Calibri" w:cs="Arial"/>
      <w:sz w:val="20"/>
      <w:szCs w:val="20"/>
    </w:rPr>
  </w:style>
  <w:style w:type="paragraph" w:styleId="ListParagraph">
    <w:name w:val="List Paragraph"/>
    <w:basedOn w:val="Normal"/>
    <w:uiPriority w:val="34"/>
    <w:qFormat/>
    <w:rsid w:val="003B53B4"/>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59"/>
    <w:rsid w:val="003B53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53B4"/>
    <w:pPr>
      <w:spacing w:after="0" w:line="240" w:lineRule="auto"/>
    </w:pPr>
    <w:rPr>
      <w:rFonts w:eastAsiaTheme="minorEastAsia"/>
    </w:rPr>
  </w:style>
  <w:style w:type="character" w:customStyle="1" w:styleId="NoSpacingChar">
    <w:name w:val="No Spacing Char"/>
    <w:basedOn w:val="DefaultParagraphFont"/>
    <w:link w:val="NoSpacing"/>
    <w:uiPriority w:val="1"/>
    <w:rsid w:val="003B53B4"/>
    <w:rPr>
      <w:rFonts w:eastAsiaTheme="minorEastAsia"/>
    </w:rPr>
  </w:style>
  <w:style w:type="paragraph" w:styleId="Footer">
    <w:name w:val="footer"/>
    <w:basedOn w:val="Normal"/>
    <w:link w:val="FooterChar"/>
    <w:uiPriority w:val="99"/>
    <w:unhideWhenUsed/>
    <w:rsid w:val="003B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2</cp:revision>
  <cp:lastPrinted>2020-09-11T19:50:00Z</cp:lastPrinted>
  <dcterms:created xsi:type="dcterms:W3CDTF">2020-09-11T19:47:00Z</dcterms:created>
  <dcterms:modified xsi:type="dcterms:W3CDTF">2020-09-11T19:51:00Z</dcterms:modified>
</cp:coreProperties>
</file>